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Zwykły a sienny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rozpoznać katar zwykły oraz sienny? Mamy dla Ciebie kilka wskazówek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"zwykły"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 to najczęściej efekt infekcji. Jest to podrażnienie błony śluzowej w górnych drogach oddechowych. Dotyczy także podrażnienia receptorów oraz zakończeń nerwowych znajdujących się w nosie. Katar, czyli śluz który wypływa z nosa to oznaka, że organizm próbuje pozbyć się infekcji. Warto pamiętać, że jeżeli by nie dopuścić do zmian w zatokach, ponieważ wtedy katar staje się przewlekły i kończy się antybiotykiem. Często wtedy lekarze polecają dodatkowo krople do nosa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Sulfarinol</w:t>
      </w:r>
      <w:r>
        <w:rPr>
          <w:rFonts w:ascii="calibri" w:hAnsi="calibri" w:eastAsia="calibri" w:cs="calibri"/>
          <w:sz w:val="24"/>
          <w:szCs w:val="24"/>
        </w:rPr>
        <w:t xml:space="preserve">. Zwykły katar może mieć kilka podłoży bakteryjne, wirusowe lub też może być spowodowany innymi czynnikami.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Katar Sienny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katar alergiczny, któremu często towarzyszy łzawienie oczu. Wywołany jest przez pewien alergen, wtedy błona śluzowa jest bardziej wrażliwa na pewne substancje. To właśnie on drażni błonę śluzową i przez katar organizm się broni. Jest o katar sezonowy, najczęściej wczesną wioną lub latem. . Istnieje także katar alergiczny całoroczny, gdy błony śluzowe człowieka odpowiadają alergią na roztocza czy kurz. Na takiego rodzaju katar również należy stosować krople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Sulfarinol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naptekarz.pl/product-pol-961-Sulfarinol-krople-do-nosa-20-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2025-11-29T07:56:02+01:00</dcterms:created>
  <dcterms:modified xsi:type="dcterms:W3CDTF">2025-11-29T07:56:02+01:00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